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8"/>
          <w:szCs w:val="28"/>
        </w:rPr>
      </w:pPr>
      <w:r>
        <w:rPr>
          <w:b/>
          <w:sz w:val="28"/>
          <w:szCs w:val="28"/>
        </w:rPr>
        <w:t>Morningthorpe  and</w:t>
      </w:r>
      <w:bookmarkStart w:id="0" w:name="_GoBack"/>
      <w:bookmarkEnd w:id="0"/>
      <w:r>
        <w:rPr>
          <w:b/>
          <w:sz w:val="28"/>
          <w:szCs w:val="28"/>
        </w:rPr>
        <w:t xml:space="preserve"> Fritton Parish Council</w:t>
      </w:r>
    </w:p>
    <w:p>
      <w:pPr>
        <w:pStyle w:val="Normal"/>
        <w:jc w:val="center"/>
        <w:rPr/>
      </w:pPr>
      <w:r>
        <w:rPr/>
        <w:t>Draft minutes of Parish Council meeting held at The Barn, Friars Farm, Morningthorpe, at 6.30pm on Tuesday 29 June 2016</w:t>
      </w:r>
    </w:p>
    <w:p>
      <w:pPr>
        <w:pStyle w:val="Normal"/>
        <w:rPr/>
      </w:pPr>
      <w:r>
        <w:rPr/>
        <w:t>Present: Councillors P Rodger (Chairman), D Sargent, C McDonnell, and N Cullum</w:t>
      </w:r>
    </w:p>
    <w:p>
      <w:pPr>
        <w:pStyle w:val="Normal"/>
        <w:rPr/>
      </w:pPr>
      <w:r>
        <w:rPr/>
        <w:t xml:space="preserve">In attendance: G Roderick-Jones (Clerk) </w:t>
      </w:r>
    </w:p>
    <w:p>
      <w:pPr>
        <w:pStyle w:val="Normal"/>
        <w:rPr/>
      </w:pPr>
      <w:r>
        <w:rPr/>
        <w:t>1</w:t>
        <w:tab/>
      </w:r>
      <w:r>
        <w:rPr>
          <w:b/>
          <w:bCs/>
        </w:rPr>
        <w:t>Apologies</w:t>
      </w:r>
      <w:r>
        <w:rPr/>
        <w:t xml:space="preserve"> for absence:</w:t>
        <w:tab/>
        <w:t>Cllr  P Cooper</w:t>
      </w:r>
    </w:p>
    <w:p>
      <w:pPr>
        <w:pStyle w:val="Normal"/>
        <w:rPr/>
      </w:pPr>
      <w:r>
        <w:rPr/>
        <w:t>2</w:t>
        <w:tab/>
      </w:r>
      <w:r>
        <w:rPr>
          <w:b/>
          <w:bCs/>
        </w:rPr>
        <w:t>Declarations</w:t>
      </w:r>
      <w:r>
        <w:rPr/>
        <w:t xml:space="preserve"> of interest:  none</w:t>
      </w:r>
    </w:p>
    <w:p>
      <w:pPr>
        <w:pStyle w:val="Normal"/>
        <w:spacing w:lineRule="auto" w:line="240"/>
        <w:rPr/>
      </w:pPr>
      <w:r>
        <w:rPr/>
        <w:t>3</w:t>
        <w:tab/>
      </w:r>
      <w:r>
        <w:rPr>
          <w:b/>
          <w:bCs/>
        </w:rPr>
        <w:t xml:space="preserve">Public period:  </w:t>
      </w:r>
      <w:r>
        <w:rPr>
          <w:b w:val="false"/>
          <w:bCs w:val="false"/>
        </w:rPr>
        <w:t>none</w:t>
      </w:r>
    </w:p>
    <w:p>
      <w:pPr>
        <w:pStyle w:val="Normal"/>
        <w:rPr/>
      </w:pPr>
      <w:r>
        <w:rPr/>
        <w:t>4</w:t>
        <w:tab/>
      </w:r>
      <w:r>
        <w:rPr>
          <w:b/>
          <w:bCs/>
        </w:rPr>
        <w:t>Minutes</w:t>
      </w:r>
      <w:r>
        <w:rPr/>
        <w:t xml:space="preserve"> of the last meeting held 10 May 2016 were discussed, and the minutes were approved and </w:t>
        <w:tab/>
        <w:t>signed.</w:t>
      </w:r>
    </w:p>
    <w:p>
      <w:pPr>
        <w:pStyle w:val="Normal"/>
        <w:rPr/>
      </w:pPr>
      <w:r>
        <w:rPr/>
        <w:t>5</w:t>
        <w:tab/>
      </w:r>
      <w:r>
        <w:rPr>
          <w:b/>
          <w:bCs/>
        </w:rPr>
        <w:t>Matters arising</w:t>
      </w:r>
      <w:r>
        <w:rPr/>
        <w:t xml:space="preserve"> from the minutes:  </w:t>
      </w:r>
    </w:p>
    <w:p>
      <w:pPr>
        <w:pStyle w:val="Normal"/>
        <w:rPr/>
      </w:pPr>
      <w:r>
        <w:rPr/>
        <w:tab/>
        <w:t>Information about the tree walk has been delayed but will follow in due course.</w:t>
      </w:r>
    </w:p>
    <w:p>
      <w:pPr>
        <w:pStyle w:val="Normal"/>
        <w:spacing w:before="0" w:after="0"/>
        <w:rPr/>
      </w:pPr>
      <w:r>
        <w:rPr/>
        <w:t>6</w:t>
        <w:tab/>
      </w:r>
      <w:r>
        <w:rPr>
          <w:b/>
          <w:bCs/>
        </w:rPr>
        <w:t>Finances</w:t>
      </w:r>
    </w:p>
    <w:p>
      <w:pPr>
        <w:pStyle w:val="Normal"/>
        <w:numPr>
          <w:ilvl w:val="0"/>
          <w:numId w:val="1"/>
        </w:numPr>
        <w:spacing w:before="0" w:after="0"/>
        <w:ind w:left="2160" w:right="0" w:hanging="363"/>
        <w:rPr/>
      </w:pPr>
      <w:r>
        <w:rPr>
          <w:b w:val="false"/>
          <w:bCs w:val="false"/>
        </w:rPr>
        <w:t>The parish has won a prize of £200 (in addition to the £20 which all participants receive) for taking part in the SNDC Litterpick. The names of 20 organisations are drawn at random to receive the prize. Clerk will post this on the website and will contact the parish magazine to insert a short article.</w:t>
      </w:r>
    </w:p>
    <w:p>
      <w:pPr>
        <w:pStyle w:val="Normal"/>
        <w:numPr>
          <w:ilvl w:val="0"/>
          <w:numId w:val="1"/>
        </w:numPr>
        <w:spacing w:before="0" w:after="0"/>
        <w:ind w:left="2160" w:right="0" w:hanging="363"/>
        <w:rPr/>
      </w:pPr>
      <w:r>
        <w:rPr/>
        <w:t>The Annual return documentation has been completed and the 2015-16 Reconciliation circulated to the councillors. The Annual return was approved and signed by the Chairman and Clerk (proposed D Sargent, seconded C McDonnell and agreed unanimously).</w:t>
      </w:r>
    </w:p>
    <w:p>
      <w:pPr>
        <w:pStyle w:val="Normal"/>
        <w:spacing w:before="0" w:after="0"/>
        <w:ind w:left="720" w:hanging="0"/>
        <w:rPr/>
      </w:pPr>
      <w:r>
        <w:rPr/>
      </w:r>
    </w:p>
    <w:p>
      <w:pPr>
        <w:pStyle w:val="Normal"/>
        <w:rPr/>
      </w:pPr>
      <w:r>
        <w:rPr/>
        <w:t>7</w:t>
        <w:tab/>
      </w:r>
      <w:r>
        <w:rPr>
          <w:b/>
          <w:bCs/>
        </w:rPr>
        <w:t>Planning</w:t>
      </w:r>
      <w:r>
        <w:rPr/>
        <w:t xml:space="preserve"> </w:t>
      </w:r>
    </w:p>
    <w:p>
      <w:pPr>
        <w:pStyle w:val="Normal"/>
        <w:numPr>
          <w:ilvl w:val="0"/>
          <w:numId w:val="2"/>
        </w:numPr>
        <w:rPr/>
      </w:pPr>
      <w:r>
        <w:rPr/>
        <w:t>2016/1339</w:t>
        <w:tab/>
        <w:t>new porch, Sycamore House, The Street, Fritton  - no comment or objection</w:t>
      </w:r>
    </w:p>
    <w:p>
      <w:pPr>
        <w:pStyle w:val="Normal"/>
        <w:numPr>
          <w:ilvl w:val="0"/>
          <w:numId w:val="2"/>
        </w:numPr>
        <w:rPr/>
      </w:pPr>
      <w:r>
        <w:rPr/>
        <w:t>2016/1325</w:t>
        <w:tab/>
        <w:t>Unit 1 Brick Kiln Works, Brick Kiln Lane – there is uncertainty over the deadlines for this application and we were unable to use the SNDC online system due to a fault on their website – clerk will check at a later date and advise (and will contact SNDC re their website problems).</w:t>
      </w:r>
    </w:p>
    <w:p>
      <w:pPr>
        <w:pStyle w:val="Normal"/>
        <w:numPr>
          <w:ilvl w:val="0"/>
          <w:numId w:val="2"/>
        </w:numPr>
        <w:rPr/>
      </w:pPr>
      <w:r>
        <w:rPr/>
        <w:t>2016/1326</w:t>
        <w:tab/>
        <w:t>Unit 2 Brick Kiln Works, Brick Kiln Lane – as above</w:t>
      </w:r>
    </w:p>
    <w:p>
      <w:pPr>
        <w:pStyle w:val="Normal"/>
        <w:rPr/>
      </w:pPr>
      <w:r>
        <w:rPr/>
      </w:r>
    </w:p>
    <w:p>
      <w:pPr>
        <w:pStyle w:val="Normal"/>
        <w:rPr>
          <w:b/>
          <w:b/>
          <w:bCs/>
        </w:rPr>
      </w:pPr>
      <w:r>
        <w:rPr>
          <w:b/>
          <w:bCs/>
        </w:rPr>
        <w:t>8</w:t>
        <w:tab/>
        <w:t>Any Other Business/Items for Next Agenda</w:t>
      </w:r>
    </w:p>
    <w:p>
      <w:pPr>
        <w:pStyle w:val="Normal"/>
        <w:numPr>
          <w:ilvl w:val="0"/>
          <w:numId w:val="3"/>
        </w:numPr>
        <w:rPr/>
      </w:pPr>
      <w:r>
        <w:rPr/>
        <w:t>Correspondence circulated to councillors was noted:</w:t>
      </w:r>
    </w:p>
    <w:p>
      <w:pPr>
        <w:pStyle w:val="Normal"/>
        <w:spacing w:before="0" w:after="0"/>
        <w:rPr/>
      </w:pPr>
      <w:r>
        <w:rPr/>
        <w:tab/>
        <w:tab/>
        <w:t>NALC Newsletter (x3)</w:t>
      </w:r>
    </w:p>
    <w:p>
      <w:pPr>
        <w:pStyle w:val="Normal"/>
        <w:spacing w:before="0" w:after="0"/>
        <w:rPr/>
      </w:pPr>
      <w:r>
        <w:rPr/>
        <w:tab/>
        <w:tab/>
        <w:t>NCC Total Transport Project</w:t>
      </w:r>
    </w:p>
    <w:p>
      <w:pPr>
        <w:pStyle w:val="Normal"/>
        <w:spacing w:before="0" w:after="0"/>
        <w:rPr/>
      </w:pPr>
      <w:r>
        <w:rPr/>
        <w:tab/>
        <w:tab/>
        <w:t>Greater Norwich Local Plan – Call for Sites</w:t>
      </w:r>
    </w:p>
    <w:p>
      <w:pPr>
        <w:pStyle w:val="Normal"/>
        <w:spacing w:before="0" w:after="0"/>
        <w:rPr/>
      </w:pPr>
      <w:r>
        <w:rPr/>
        <w:tab/>
        <w:tab/>
        <w:t>Local Govt Boundaries Commission for England – Electoral Review</w:t>
      </w:r>
    </w:p>
    <w:p>
      <w:pPr>
        <w:pStyle w:val="Normal"/>
        <w:spacing w:before="0" w:after="0"/>
        <w:rPr/>
      </w:pPr>
      <w:r>
        <w:rPr/>
        <w:tab/>
        <w:tab/>
        <w:t>Norfolk PCC Newsletter</w:t>
      </w:r>
    </w:p>
    <w:p>
      <w:pPr>
        <w:pStyle w:val="Normal"/>
        <w:spacing w:before="0" w:after="0"/>
        <w:rPr/>
      </w:pPr>
      <w:r>
        <w:rPr/>
        <w:tab/>
        <w:tab/>
        <w:t>SNDC re Planning Application 2016/1339 (see above)</w:t>
      </w:r>
    </w:p>
    <w:p>
      <w:pPr>
        <w:pStyle w:val="Normal"/>
        <w:spacing w:before="0" w:after="0"/>
        <w:rPr/>
      </w:pPr>
      <w:r>
        <w:rPr/>
      </w:r>
    </w:p>
    <w:p>
      <w:pPr>
        <w:pStyle w:val="Normal"/>
        <w:numPr>
          <w:ilvl w:val="0"/>
          <w:numId w:val="4"/>
        </w:numPr>
        <w:spacing w:before="0" w:after="0"/>
        <w:rPr/>
      </w:pPr>
      <w:r>
        <w:rPr/>
        <w:t>For next agenda – speed camera/SAM2 (Cllr Cooper)</w:t>
      </w:r>
    </w:p>
    <w:p>
      <w:pPr>
        <w:pStyle w:val="Normal"/>
        <w:spacing w:before="0" w:after="0"/>
        <w:rPr/>
      </w:pPr>
      <w:r>
        <w:rPr/>
      </w:r>
    </w:p>
    <w:p>
      <w:pPr>
        <w:pStyle w:val="Normal"/>
        <w:spacing w:before="0" w:after="0"/>
        <w:ind w:left="720" w:hanging="720"/>
        <w:rPr/>
      </w:pPr>
      <w:r>
        <w:rPr/>
        <w:t>12</w:t>
        <w:tab/>
      </w:r>
      <w:r>
        <w:rPr>
          <w:b/>
          <w:bCs/>
        </w:rPr>
        <w:t xml:space="preserve">Next meeting: </w:t>
      </w:r>
      <w:r>
        <w:rPr/>
        <w:t>Tuesday 12 July 2016 at 6.30 pm at The Barn, Friar's Farm, Morningthorpe.</w:t>
      </w:r>
    </w:p>
    <w:p>
      <w:pPr>
        <w:pStyle w:val="Normal"/>
        <w:spacing w:before="0" w:after="0"/>
        <w:ind w:left="720" w:hanging="720"/>
        <w:rPr/>
      </w:pPr>
      <w:r>
        <w:rPr/>
        <w:tab/>
      </w:r>
    </w:p>
    <w:p>
      <w:pPr>
        <w:pStyle w:val="Normal"/>
        <w:spacing w:before="0" w:after="200"/>
        <w:ind w:hanging="0"/>
        <w:rPr/>
      </w:pPr>
      <w:r>
        <w:rPr/>
      </w:r>
    </w:p>
    <w:sectPr>
      <w:type w:val="nextPage"/>
      <w:pgSz w:w="11906" w:h="16838"/>
      <w:pgMar w:left="1080" w:right="1080" w:header="0" w:top="1440" w:footer="0"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2160"/>
        </w:tabs>
        <w:ind w:left="2160" w:hanging="360"/>
      </w:pPr>
      <w:rPr>
        <w:rFonts w:ascii="Symbol" w:hAnsi="Symbol" w:cs="Symbol" w:hint="default"/>
        <w:b w:val="false"/>
      </w:rPr>
    </w:lvl>
    <w:lvl w:ilvl="1">
      <w:start w:val="1"/>
      <w:numFmt w:val="bullet"/>
      <w:lvlText w:val="◦"/>
      <w:lvlJc w:val="left"/>
      <w:pPr>
        <w:tabs>
          <w:tab w:val="num" w:pos="2520"/>
        </w:tabs>
        <w:ind w:left="2520" w:hanging="360"/>
      </w:pPr>
      <w:rPr>
        <w:rFonts w:ascii="OpenSymbol" w:hAnsi="OpenSymbol" w:cs="OpenSymbol" w:hint="default"/>
      </w:rPr>
    </w:lvl>
    <w:lvl w:ilvl="2">
      <w:start w:val="1"/>
      <w:numFmt w:val="bullet"/>
      <w:lvlText w:val="▪"/>
      <w:lvlJc w:val="left"/>
      <w:pPr>
        <w:tabs>
          <w:tab w:val="num" w:pos="2880"/>
        </w:tabs>
        <w:ind w:left="2880" w:hanging="360"/>
      </w:pPr>
      <w:rPr>
        <w:rFonts w:ascii="OpenSymbol" w:hAnsi="OpenSymbol" w:cs="OpenSymbol" w:hint="default"/>
      </w:rPr>
    </w:lvl>
    <w:lvl w:ilvl="3">
      <w:start w:val="1"/>
      <w:numFmt w:val="bullet"/>
      <w:lvlText w:val=""/>
      <w:lvlJc w:val="left"/>
      <w:pPr>
        <w:tabs>
          <w:tab w:val="num" w:pos="3240"/>
        </w:tabs>
        <w:ind w:left="3240" w:hanging="360"/>
      </w:pPr>
      <w:rPr>
        <w:rFonts w:ascii="Symbol" w:hAnsi="Symbol" w:cs="Symbol" w:hint="default"/>
        <w:b w:val="false"/>
      </w:rPr>
    </w:lvl>
    <w:lvl w:ilvl="4">
      <w:start w:val="1"/>
      <w:numFmt w:val="bullet"/>
      <w:lvlText w:val="◦"/>
      <w:lvlJc w:val="left"/>
      <w:pPr>
        <w:tabs>
          <w:tab w:val="num" w:pos="3600"/>
        </w:tabs>
        <w:ind w:left="3600" w:hanging="360"/>
      </w:pPr>
      <w:rPr>
        <w:rFonts w:ascii="OpenSymbol" w:hAnsi="OpenSymbol" w:cs="OpenSymbol" w:hint="default"/>
      </w:rPr>
    </w:lvl>
    <w:lvl w:ilvl="5">
      <w:start w:val="1"/>
      <w:numFmt w:val="bullet"/>
      <w:lvlText w:val="▪"/>
      <w:lvlJc w:val="left"/>
      <w:pPr>
        <w:tabs>
          <w:tab w:val="num" w:pos="3960"/>
        </w:tabs>
        <w:ind w:left="3960" w:hanging="360"/>
      </w:pPr>
      <w:rPr>
        <w:rFonts w:ascii="OpenSymbol" w:hAnsi="OpenSymbol" w:cs="OpenSymbol" w:hint="default"/>
      </w:rPr>
    </w:lvl>
    <w:lvl w:ilvl="6">
      <w:start w:val="1"/>
      <w:numFmt w:val="bullet"/>
      <w:lvlText w:val=""/>
      <w:lvlJc w:val="left"/>
      <w:pPr>
        <w:tabs>
          <w:tab w:val="num" w:pos="4320"/>
        </w:tabs>
        <w:ind w:left="4320" w:hanging="360"/>
      </w:pPr>
      <w:rPr>
        <w:rFonts w:ascii="Symbol" w:hAnsi="Symbol" w:cs="Symbol" w:hint="default"/>
        <w:b w:val="false"/>
      </w:rPr>
    </w:lvl>
    <w:lvl w:ilvl="7">
      <w:start w:val="1"/>
      <w:numFmt w:val="bullet"/>
      <w:lvlText w:val="◦"/>
      <w:lvlJc w:val="left"/>
      <w:pPr>
        <w:tabs>
          <w:tab w:val="num" w:pos="4680"/>
        </w:tabs>
        <w:ind w:left="4680" w:hanging="360"/>
      </w:pPr>
      <w:rPr>
        <w:rFonts w:ascii="OpenSymbol" w:hAnsi="OpenSymbol" w:cs="OpenSymbol" w:hint="default"/>
      </w:rPr>
    </w:lvl>
    <w:lvl w:ilvl="8">
      <w:start w:val="1"/>
      <w:numFmt w:val="bullet"/>
      <w:lvlText w:val="▪"/>
      <w:lvlJc w:val="left"/>
      <w:pPr>
        <w:tabs>
          <w:tab w:val="num" w:pos="5040"/>
        </w:tabs>
        <w:ind w:left="504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b w:val="false"/>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b w:val="false"/>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b w:val="false"/>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1440"/>
        </w:tabs>
        <w:ind w:left="1440" w:hanging="360"/>
      </w:pPr>
      <w:rPr>
        <w:rFonts w:ascii="Symbol" w:hAnsi="Symbol" w:cs="Symbol" w:hint="default"/>
        <w:b w:val="false"/>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Symbol" w:hint="default"/>
        <w:b w:val="false"/>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Symbol" w:hint="default"/>
        <w:b w:val="false"/>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4">
    <w:lvl w:ilvl="0">
      <w:start w:val="1"/>
      <w:numFmt w:val="bullet"/>
      <w:lvlText w:val=""/>
      <w:lvlJc w:val="left"/>
      <w:pPr>
        <w:tabs>
          <w:tab w:val="num" w:pos="1440"/>
        </w:tabs>
        <w:ind w:left="1440" w:hanging="360"/>
      </w:pPr>
      <w:rPr>
        <w:rFonts w:ascii="Symbol" w:hAnsi="Symbol" w:cs="Symbol" w:hint="default"/>
        <w:b w:val="false"/>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Symbol" w:hint="default"/>
        <w:b w:val="false"/>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Symbol" w:hint="default"/>
        <w:b w:val="false"/>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5">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GB" w:eastAsia="en-US" w:bidi="ar-SA"/>
      </w:rPr>
    </w:rPrDefault>
    <w:pPrDefault>
      <w:pPr>
        <w:spacing w:lineRule="auto" w:line="276"/>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00000A"/>
      <w:sz w:val="22"/>
      <w:szCs w:val="22"/>
      <w:lang w:val="en-GB" w:eastAsia="en-US" w:bidi="ar-SA"/>
    </w:rPr>
  </w:style>
  <w:style w:type="character" w:styleId="DefaultParagraphFont" w:default="1">
    <w:name w:val="Default Paragraph Font"/>
    <w:uiPriority w:val="1"/>
    <w:semiHidden/>
    <w:unhideWhenUsed/>
    <w:qFormat/>
    <w:rPr/>
  </w:style>
  <w:style w:type="character" w:styleId="Bullets">
    <w:name w:val="Bullets"/>
    <w:qFormat/>
    <w:rPr>
      <w:rFonts w:ascii="OpenSymbol" w:hAnsi="OpenSymbol" w:eastAsia="OpenSymbol" w:cs="OpenSymbol"/>
    </w:rPr>
  </w:style>
  <w:style w:type="character" w:styleId="ListLabel1">
    <w:name w:val="ListLabel 1"/>
    <w:qFormat/>
    <w:rPr>
      <w:rFonts w:cs="Symbol"/>
      <w:b w:val="false"/>
    </w:rPr>
  </w:style>
  <w:style w:type="character" w:styleId="ListLabel2">
    <w:name w:val="ListLabel 2"/>
    <w:qFormat/>
    <w:rPr>
      <w:rFonts w:cs="OpenSymbol"/>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numbering" w:styleId="NoList" w:default="1">
    <w:name w:val="No List"/>
    <w:uiPriority w:val="99"/>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5823</TotalTime>
  <Application>LibreOffice/4.4.1.2$Windows_x86 LibreOffice_project/45e2de17089c24a1fa810c8f975a7171ba4cd432</Application>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2016-03-16T17:22:00Z</dcterms:created>
  <dc:creator>User</dc:creator>
  <dc:language>en-GB</dc:language>
  <cp:lastPrinted>2016-05-10T15:40:12Z</cp:lastPrinted>
  <dcterms:modified xsi:type="dcterms:W3CDTF">2016-07-06T16:27:31Z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